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6C" w:rsidRPr="004E6BC0" w:rsidRDefault="0088346C" w:rsidP="0088346C">
      <w:pPr>
        <w:ind w:firstLine="600"/>
        <w:jc w:val="both"/>
        <w:rPr>
          <w:rFonts w:ascii="Monotype Corsiva" w:hAnsi="Monotype Corsiva"/>
          <w:b/>
          <w:color w:val="000000"/>
          <w:sz w:val="60"/>
          <w:szCs w:val="60"/>
        </w:rPr>
      </w:pPr>
      <w:r w:rsidRPr="004E6BC0">
        <w:rPr>
          <w:rFonts w:ascii="Monotype Corsiva" w:hAnsi="Monotype Corsiva"/>
          <w:b/>
          <w:color w:val="000000"/>
          <w:sz w:val="60"/>
          <w:szCs w:val="60"/>
        </w:rPr>
        <w:t>COMMUNE  DE  PILLON</w:t>
      </w:r>
    </w:p>
    <w:p w:rsidR="00C9492F" w:rsidRDefault="0088346C" w:rsidP="00C9492F">
      <w:pPr>
        <w:spacing w:line="240" w:lineRule="atLeast"/>
        <w:ind w:left="-120"/>
        <w:rPr>
          <w:rFonts w:ascii="Book Antiqua" w:hAnsi="Book Antiqua"/>
          <w:bCs/>
          <w:szCs w:val="60"/>
        </w:rPr>
      </w:pPr>
      <w:r>
        <w:rPr>
          <w:rFonts w:ascii="Centaur" w:hAnsi="Centaur"/>
          <w:bCs/>
          <w:noProof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B4642" wp14:editId="497341EB">
                <wp:simplePos x="0" y="0"/>
                <wp:positionH relativeFrom="column">
                  <wp:posOffset>5258435</wp:posOffset>
                </wp:positionH>
                <wp:positionV relativeFrom="paragraph">
                  <wp:posOffset>-429260</wp:posOffset>
                </wp:positionV>
                <wp:extent cx="1245235" cy="1189355"/>
                <wp:effectExtent l="8255" t="12065" r="13335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6C" w:rsidRDefault="0088346C" w:rsidP="008834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9B549" wp14:editId="70ECB038">
                                  <wp:extent cx="1052195" cy="1087120"/>
                                  <wp:effectExtent l="0" t="0" r="0" b="0"/>
                                  <wp:docPr id="1" name="Image 1" descr="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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195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4.05pt;margin-top:-33.8pt;width:98.05pt;height:93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">
                <v:textbox>
                  <w:txbxContent>
                    <w:p w:rsidR="0088346C" w:rsidRDefault="0088346C" w:rsidP="0088346C">
                      <w:r>
                        <w:rPr>
                          <w:noProof/>
                        </w:rPr>
                        <w:drawing>
                          <wp:inline distT="0" distB="0" distL="0" distR="0" wp14:anchorId="7039B549" wp14:editId="70ECB038">
                            <wp:extent cx="1052195" cy="1087120"/>
                            <wp:effectExtent l="0" t="0" r="0" b="0"/>
                            <wp:docPr id="1" name="Image 1" descr="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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195" cy="108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6BC0">
        <w:rPr>
          <w:rFonts w:ascii="Centaur" w:hAnsi="Centaur"/>
          <w:bCs/>
          <w:szCs w:val="60"/>
        </w:rPr>
        <w:t xml:space="preserve">HEURES  D’OUVERTURE  DE   LA  </w:t>
      </w:r>
      <w:proofErr w:type="gramStart"/>
      <w:r w:rsidRPr="004E6BC0">
        <w:rPr>
          <w:rFonts w:ascii="Centaur" w:hAnsi="Centaur"/>
          <w:bCs/>
          <w:szCs w:val="60"/>
        </w:rPr>
        <w:t xml:space="preserve">MAIRIE </w:t>
      </w:r>
      <w:r w:rsidR="00E45DA2">
        <w:rPr>
          <w:rFonts w:ascii="Franklin Gothic Book" w:hAnsi="Franklin Gothic Book"/>
          <w:bCs/>
          <w:szCs w:val="60"/>
        </w:rPr>
        <w:t xml:space="preserve"> :</w:t>
      </w:r>
      <w:proofErr w:type="gramEnd"/>
      <w:r w:rsidR="00E45DA2">
        <w:rPr>
          <w:rFonts w:ascii="Franklin Gothic Book" w:hAnsi="Franklin Gothic Book"/>
          <w:bCs/>
          <w:szCs w:val="60"/>
        </w:rPr>
        <w:t xml:space="preserve"> </w:t>
      </w:r>
      <w:r w:rsidR="00E45DA2">
        <w:rPr>
          <w:rFonts w:ascii="Book Antiqua" w:hAnsi="Book Antiqua"/>
          <w:bCs/>
          <w:szCs w:val="60"/>
        </w:rPr>
        <w:t>MARDI –</w:t>
      </w:r>
      <w:r w:rsidRPr="004E6BC0">
        <w:rPr>
          <w:rFonts w:ascii="Book Antiqua" w:hAnsi="Book Antiqua"/>
          <w:bCs/>
          <w:szCs w:val="60"/>
        </w:rPr>
        <w:t>VENDREDI</w:t>
      </w:r>
      <w:r w:rsidR="00E45DA2">
        <w:rPr>
          <w:rFonts w:ascii="Book Antiqua" w:hAnsi="Book Antiqua"/>
          <w:bCs/>
          <w:szCs w:val="60"/>
        </w:rPr>
        <w:t>- SAMEDI</w:t>
      </w:r>
      <w:r w:rsidRPr="004E6BC0">
        <w:rPr>
          <w:rFonts w:ascii="Book Antiqua" w:hAnsi="Book Antiqua"/>
          <w:bCs/>
          <w:szCs w:val="60"/>
        </w:rPr>
        <w:t xml:space="preserve"> de  9 H 00  à  11H 00 </w:t>
      </w:r>
      <w:r w:rsidR="00C9492F">
        <w:rPr>
          <w:rFonts w:ascii="Book Antiqua" w:hAnsi="Book Antiqua"/>
          <w:bCs/>
          <w:szCs w:val="60"/>
        </w:rPr>
        <w:t>–</w:t>
      </w:r>
    </w:p>
    <w:p w:rsidR="0088346C" w:rsidRPr="00C9492F" w:rsidRDefault="0088346C" w:rsidP="00C9492F">
      <w:pPr>
        <w:spacing w:line="240" w:lineRule="atLeast"/>
        <w:ind w:left="-120"/>
        <w:rPr>
          <w:rFonts w:ascii="Book Antiqua" w:hAnsi="Book Antiqua"/>
          <w:bCs/>
          <w:szCs w:val="60"/>
        </w:rPr>
      </w:pPr>
      <w:r w:rsidRPr="004E6BC0">
        <w:rPr>
          <w:sz w:val="22"/>
          <w:szCs w:val="22"/>
        </w:rPr>
        <w:t xml:space="preserve">PILLON, le </w:t>
      </w:r>
      <w:r w:rsidR="009F0DC7">
        <w:rPr>
          <w:sz w:val="22"/>
          <w:szCs w:val="22"/>
        </w:rPr>
        <w:t>07/10/</w:t>
      </w:r>
      <w:r>
        <w:rPr>
          <w:sz w:val="22"/>
          <w:szCs w:val="22"/>
        </w:rPr>
        <w:t>2014</w:t>
      </w:r>
    </w:p>
    <w:p w:rsidR="0088346C" w:rsidRPr="004E6BC0" w:rsidRDefault="0088346C" w:rsidP="0088346C">
      <w:pPr>
        <w:spacing w:line="240" w:lineRule="atLeast"/>
        <w:jc w:val="center"/>
        <w:rPr>
          <w:bCs/>
          <w:sz w:val="48"/>
          <w:szCs w:val="48"/>
        </w:rPr>
      </w:pPr>
      <w:r w:rsidRPr="004E6BC0">
        <w:rPr>
          <w:bCs/>
          <w:sz w:val="48"/>
          <w:szCs w:val="48"/>
        </w:rPr>
        <w:t>AVIS</w:t>
      </w:r>
    </w:p>
    <w:p w:rsidR="00895D4D" w:rsidRDefault="00895D4D"/>
    <w:p w:rsidR="006B2CAB" w:rsidRDefault="006B2CAB"/>
    <w:p w:rsidR="0088346C" w:rsidRPr="00895D4D" w:rsidRDefault="009F0DC7" w:rsidP="00895D4D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LOGEMENT VACANT</w:t>
      </w:r>
      <w:r w:rsidR="0088346C" w:rsidRPr="00895D4D">
        <w:rPr>
          <w:rFonts w:ascii="Baskerville Old Face" w:hAnsi="Baskerville Old Face"/>
          <w:sz w:val="24"/>
          <w:szCs w:val="24"/>
        </w:rPr>
        <w:t> :</w:t>
      </w:r>
    </w:p>
    <w:p w:rsidR="0088346C" w:rsidRPr="00895D4D" w:rsidRDefault="0088346C" w:rsidP="009F0DC7">
      <w:pPr>
        <w:jc w:val="both"/>
        <w:rPr>
          <w:rFonts w:ascii="Baskerville Old Face" w:hAnsi="Baskerville Old Face"/>
          <w:sz w:val="24"/>
          <w:szCs w:val="24"/>
        </w:rPr>
      </w:pPr>
      <w:r w:rsidRPr="00895D4D">
        <w:rPr>
          <w:rFonts w:ascii="Baskerville Old Face" w:hAnsi="Baskerville Old Face"/>
          <w:sz w:val="24"/>
          <w:szCs w:val="24"/>
        </w:rPr>
        <w:tab/>
      </w:r>
      <w:r w:rsidR="009F0DC7">
        <w:rPr>
          <w:rFonts w:ascii="Baskerville Old Face" w:hAnsi="Baskerville Old Face"/>
          <w:sz w:val="24"/>
          <w:szCs w:val="24"/>
        </w:rPr>
        <w:t>Le logement Communal de type F3 (+cave et loc</w:t>
      </w:r>
      <w:r w:rsidR="00D04F47">
        <w:rPr>
          <w:rFonts w:ascii="Baskerville Old Face" w:hAnsi="Baskerville Old Face"/>
          <w:sz w:val="24"/>
          <w:szCs w:val="24"/>
        </w:rPr>
        <w:t>a</w:t>
      </w:r>
      <w:r w:rsidR="009F0DC7">
        <w:rPr>
          <w:rFonts w:ascii="Baskerville Old Face" w:hAnsi="Baskerville Old Face"/>
          <w:sz w:val="24"/>
          <w:szCs w:val="24"/>
        </w:rPr>
        <w:t>l commune dans la cour) situé au 1</w:t>
      </w:r>
      <w:r w:rsidR="009F0DC7" w:rsidRPr="009F0DC7">
        <w:rPr>
          <w:rFonts w:ascii="Baskerville Old Face" w:hAnsi="Baskerville Old Face"/>
          <w:sz w:val="24"/>
          <w:szCs w:val="24"/>
          <w:vertAlign w:val="superscript"/>
        </w:rPr>
        <w:t>er</w:t>
      </w:r>
      <w:r w:rsidR="009F0DC7">
        <w:rPr>
          <w:rFonts w:ascii="Baskerville Old Face" w:hAnsi="Baskerville Old Face"/>
          <w:sz w:val="24"/>
          <w:szCs w:val="24"/>
        </w:rPr>
        <w:t xml:space="preserve"> étage de l’ancienne école est libre à compter du 13/12/2014</w:t>
      </w:r>
      <w:r w:rsidR="009A01F3" w:rsidRPr="00895D4D">
        <w:rPr>
          <w:rFonts w:ascii="Baskerville Old Face" w:hAnsi="Baskerville Old Face"/>
          <w:sz w:val="24"/>
          <w:szCs w:val="24"/>
        </w:rPr>
        <w:t>.</w:t>
      </w:r>
      <w:r w:rsidR="009F0DC7">
        <w:rPr>
          <w:rFonts w:ascii="Baskerville Old Face" w:hAnsi="Baskerville Old Face"/>
          <w:sz w:val="24"/>
          <w:szCs w:val="24"/>
        </w:rPr>
        <w:t xml:space="preserve"> Le loyer est de 485.32 euros + 25.43 (charges d’entretien). Contact : Mairie au 03.29.88.05.08</w:t>
      </w:r>
    </w:p>
    <w:p w:rsidR="00FD779B" w:rsidRPr="00FD779B" w:rsidRDefault="00FD779B" w:rsidP="00895D4D">
      <w:pPr>
        <w:jc w:val="center"/>
        <w:rPr>
          <w:rFonts w:ascii="Baskerville Old Face" w:hAnsi="Baskerville Old Face"/>
          <w:b/>
          <w:u w:val="single"/>
        </w:rPr>
      </w:pPr>
    </w:p>
    <w:p w:rsidR="009A01F3" w:rsidRDefault="009F0DC7" w:rsidP="00895D4D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Transport Scolaire Hivernal (neige)</w:t>
      </w:r>
      <w:r w:rsidR="009A01F3" w:rsidRPr="00895D4D">
        <w:rPr>
          <w:rFonts w:ascii="Baskerville Old Face" w:hAnsi="Baskerville Old Face"/>
          <w:sz w:val="24"/>
          <w:szCs w:val="24"/>
        </w:rPr>
        <w:t> :</w:t>
      </w:r>
    </w:p>
    <w:p w:rsidR="006B2CAB" w:rsidRPr="00895D4D" w:rsidRDefault="006B2CAB" w:rsidP="00895D4D">
      <w:pPr>
        <w:jc w:val="center"/>
        <w:rPr>
          <w:rFonts w:ascii="Baskerville Old Face" w:hAnsi="Baskerville Old Face"/>
          <w:sz w:val="24"/>
          <w:szCs w:val="24"/>
        </w:rPr>
      </w:pPr>
    </w:p>
    <w:p w:rsidR="009A01F3" w:rsidRDefault="009A01F3" w:rsidP="009F0DC7">
      <w:pPr>
        <w:jc w:val="both"/>
        <w:rPr>
          <w:rFonts w:ascii="Baskerville Old Face" w:hAnsi="Baskerville Old Face"/>
          <w:sz w:val="24"/>
          <w:szCs w:val="24"/>
        </w:rPr>
      </w:pPr>
      <w:r w:rsidRPr="00895D4D">
        <w:rPr>
          <w:rFonts w:ascii="Baskerville Old Face" w:hAnsi="Baskerville Old Face"/>
          <w:sz w:val="24"/>
          <w:szCs w:val="24"/>
        </w:rPr>
        <w:tab/>
      </w:r>
      <w:r w:rsidR="009F0DC7">
        <w:rPr>
          <w:rFonts w:ascii="Baskerville Old Face" w:hAnsi="Baskerville Old Face"/>
          <w:sz w:val="24"/>
          <w:szCs w:val="24"/>
        </w:rPr>
        <w:t xml:space="preserve">Durant l’hiver, le Conseil Général met en place un dispositif d’astreinte. Pour cette année scolaire 2014/2015, il sera effectif du Lundi 17 Novembre 2014 au 13 Mars 2015. </w:t>
      </w:r>
      <w:proofErr w:type="spellStart"/>
      <w:r w:rsidR="009F0DC7">
        <w:rPr>
          <w:rFonts w:ascii="Baskerville Old Face" w:hAnsi="Baskerville Old Face"/>
          <w:sz w:val="24"/>
          <w:szCs w:val="24"/>
        </w:rPr>
        <w:t>Pillon</w:t>
      </w:r>
      <w:proofErr w:type="spellEnd"/>
      <w:r w:rsidR="009F0DC7">
        <w:rPr>
          <w:rFonts w:ascii="Baskerville Old Face" w:hAnsi="Baskerville Old Face"/>
          <w:sz w:val="24"/>
          <w:szCs w:val="24"/>
        </w:rPr>
        <w:t xml:space="preserve"> appartient à la zone SPINCOURT/ETAIN.</w:t>
      </w:r>
    </w:p>
    <w:p w:rsidR="009F0DC7" w:rsidRDefault="009F0DC7" w:rsidP="009F0DC7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En cas de doute sur l’arrêt ou le maintien des transports </w:t>
      </w:r>
      <w:r w:rsidR="00B00921">
        <w:rPr>
          <w:rFonts w:ascii="Baskerville Old Face" w:hAnsi="Baskerville Old Face"/>
          <w:sz w:val="24"/>
          <w:szCs w:val="24"/>
        </w:rPr>
        <w:t>scolaires vous pouvez obtenir des informations zone par zone par les moyens de communication suivants :</w:t>
      </w:r>
    </w:p>
    <w:p w:rsidR="00B00921" w:rsidRPr="00FD779B" w:rsidRDefault="00B00921" w:rsidP="00FD779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  <w:lang w:val="en-US"/>
        </w:rPr>
      </w:pPr>
      <w:hyperlink r:id="rId7" w:history="1">
        <w:r w:rsidRPr="00FD779B">
          <w:rPr>
            <w:rStyle w:val="Lienhypertexte"/>
            <w:rFonts w:ascii="Baskerville Old Face" w:hAnsi="Baskerville Old Face"/>
            <w:sz w:val="24"/>
            <w:szCs w:val="24"/>
            <w:lang w:val="en-US"/>
          </w:rPr>
          <w:t>www.meuse.fr</w:t>
        </w:r>
      </w:hyperlink>
    </w:p>
    <w:p w:rsidR="00B00921" w:rsidRPr="00FD779B" w:rsidRDefault="002151C0" w:rsidP="00FD779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numé</w:t>
      </w:r>
      <w:r w:rsidR="00B00921" w:rsidRPr="00FD779B">
        <w:rPr>
          <w:rFonts w:ascii="Baskerville Old Face" w:hAnsi="Baskerville Old Face"/>
          <w:sz w:val="24"/>
          <w:szCs w:val="24"/>
          <w:lang w:val="en-US"/>
        </w:rPr>
        <w:t>ro</w:t>
      </w:r>
      <w:proofErr w:type="spellEnd"/>
      <w:r w:rsidR="00B00921" w:rsidRPr="00FD779B">
        <w:rPr>
          <w:rFonts w:ascii="Baskerville Old Face" w:hAnsi="Baskerville Old Face"/>
          <w:sz w:val="24"/>
          <w:szCs w:val="24"/>
          <w:lang w:val="en-US"/>
        </w:rPr>
        <w:t xml:space="preserve"> indigo : 0825 800 161 (0.15cts/mm)</w:t>
      </w:r>
    </w:p>
    <w:p w:rsidR="00B00921" w:rsidRPr="00FD779B" w:rsidRDefault="00B00921" w:rsidP="00FD779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FD779B">
        <w:rPr>
          <w:rFonts w:ascii="Baskerville Old Face" w:hAnsi="Baskerville Old Face"/>
          <w:sz w:val="24"/>
          <w:szCs w:val="24"/>
        </w:rPr>
        <w:t xml:space="preserve">Page </w:t>
      </w:r>
      <w:proofErr w:type="spellStart"/>
      <w:r w:rsidRPr="00FD779B">
        <w:rPr>
          <w:rFonts w:ascii="Baskerville Old Face" w:hAnsi="Baskerville Old Face"/>
          <w:sz w:val="24"/>
          <w:szCs w:val="24"/>
        </w:rPr>
        <w:t>facebook</w:t>
      </w:r>
      <w:proofErr w:type="spellEnd"/>
      <w:r w:rsidRPr="00FD779B">
        <w:rPr>
          <w:rFonts w:ascii="Baskerville Old Face" w:hAnsi="Baskerville Old Face"/>
          <w:sz w:val="24"/>
          <w:szCs w:val="24"/>
        </w:rPr>
        <w:t xml:space="preserve"> « conseil général de la Meuse »</w:t>
      </w:r>
    </w:p>
    <w:p w:rsidR="006C3834" w:rsidRPr="00FD779B" w:rsidRDefault="00B00921" w:rsidP="00FD779B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sz w:val="24"/>
          <w:szCs w:val="24"/>
        </w:rPr>
      </w:pPr>
      <w:r w:rsidRPr="00FD779B">
        <w:rPr>
          <w:rFonts w:ascii="Baskerville Old Face" w:hAnsi="Baskerville Old Face"/>
          <w:sz w:val="24"/>
          <w:szCs w:val="24"/>
        </w:rPr>
        <w:t>Par SMS si la famille a communiqué son numéro lors des inscriptions de l’enfant ;</w:t>
      </w:r>
    </w:p>
    <w:p w:rsidR="00B00921" w:rsidRPr="00B00921" w:rsidRDefault="00B00921" w:rsidP="00895D4D">
      <w:pPr>
        <w:jc w:val="both"/>
        <w:rPr>
          <w:rFonts w:ascii="Baskerville Old Face" w:hAnsi="Baskerville Old Face"/>
          <w:sz w:val="24"/>
          <w:szCs w:val="24"/>
        </w:rPr>
      </w:pPr>
    </w:p>
    <w:p w:rsidR="006C3834" w:rsidRDefault="00B00921" w:rsidP="00895D4D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Service aux personnes</w:t>
      </w:r>
      <w:r w:rsidR="006C3834" w:rsidRPr="00895D4D">
        <w:rPr>
          <w:rFonts w:ascii="Baskerville Old Face" w:hAnsi="Baskerville Old Face"/>
          <w:sz w:val="24"/>
          <w:szCs w:val="24"/>
        </w:rPr>
        <w:t> :</w:t>
      </w:r>
    </w:p>
    <w:p w:rsidR="006B2CAB" w:rsidRPr="00895D4D" w:rsidRDefault="006B2CAB" w:rsidP="00895D4D">
      <w:pPr>
        <w:jc w:val="center"/>
        <w:rPr>
          <w:rFonts w:ascii="Baskerville Old Face" w:hAnsi="Baskerville Old Face"/>
          <w:sz w:val="24"/>
          <w:szCs w:val="24"/>
        </w:rPr>
      </w:pPr>
    </w:p>
    <w:p w:rsidR="006C3834" w:rsidRDefault="006C3834" w:rsidP="00B00921">
      <w:pPr>
        <w:jc w:val="both"/>
        <w:rPr>
          <w:rFonts w:ascii="Baskerville Old Face" w:hAnsi="Baskerville Old Face"/>
          <w:sz w:val="24"/>
          <w:szCs w:val="24"/>
        </w:rPr>
      </w:pPr>
      <w:r w:rsidRPr="00895D4D">
        <w:rPr>
          <w:rFonts w:ascii="Baskerville Old Face" w:hAnsi="Baskerville Old Face"/>
          <w:sz w:val="24"/>
          <w:szCs w:val="24"/>
        </w:rPr>
        <w:tab/>
      </w:r>
      <w:r w:rsidR="00B00921">
        <w:rPr>
          <w:rFonts w:ascii="Baskerville Old Face" w:hAnsi="Baskerville Old Face"/>
          <w:sz w:val="24"/>
          <w:szCs w:val="24"/>
        </w:rPr>
        <w:t xml:space="preserve">Le Conseil Municipal propose d’aider les personnes dépendantes à transporter leurs déchets </w:t>
      </w:r>
      <w:r w:rsidR="00ED5FE6">
        <w:rPr>
          <w:rFonts w:ascii="Baskerville Old Face" w:hAnsi="Baskerville Old Face"/>
          <w:sz w:val="24"/>
          <w:szCs w:val="24"/>
        </w:rPr>
        <w:t xml:space="preserve">au centre de tri communal </w:t>
      </w:r>
      <w:r w:rsidR="00B00921">
        <w:rPr>
          <w:rFonts w:ascii="Baskerville Old Face" w:hAnsi="Baskerville Old Face"/>
          <w:sz w:val="24"/>
          <w:szCs w:val="24"/>
        </w:rPr>
        <w:t>et également d’acheminer la pharmacie à leur domicile.</w:t>
      </w:r>
    </w:p>
    <w:p w:rsidR="00B00921" w:rsidRPr="00895D4D" w:rsidRDefault="00B00921" w:rsidP="00B00921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Les personnes concernée</w:t>
      </w:r>
      <w:r w:rsidR="00C62D43">
        <w:rPr>
          <w:rFonts w:ascii="Baskerville Old Face" w:hAnsi="Baskerville Old Face"/>
          <w:sz w:val="24"/>
          <w:szCs w:val="24"/>
        </w:rPr>
        <w:t>s peuvent s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>e faire connaître en Mairie ainsi que les personnes de bonne volonté qui désirent apporter leur aide.</w:t>
      </w:r>
    </w:p>
    <w:p w:rsidR="006C3834" w:rsidRPr="00895D4D" w:rsidRDefault="006C3834" w:rsidP="00895D4D">
      <w:pPr>
        <w:jc w:val="both"/>
        <w:rPr>
          <w:rFonts w:ascii="Baskerville Old Face" w:hAnsi="Baskerville Old Face"/>
          <w:sz w:val="24"/>
          <w:szCs w:val="24"/>
        </w:rPr>
      </w:pPr>
    </w:p>
    <w:p w:rsidR="006C3834" w:rsidRDefault="00B00921" w:rsidP="00895D4D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Révision des listes électorales</w:t>
      </w:r>
      <w:r w:rsidR="006C3834" w:rsidRPr="00895D4D">
        <w:rPr>
          <w:rFonts w:ascii="Baskerville Old Face" w:hAnsi="Baskerville Old Face"/>
          <w:sz w:val="24"/>
          <w:szCs w:val="24"/>
        </w:rPr>
        <w:t> :</w:t>
      </w:r>
    </w:p>
    <w:p w:rsidR="006B2CAB" w:rsidRPr="00895D4D" w:rsidRDefault="006B2CAB" w:rsidP="00895D4D">
      <w:pPr>
        <w:jc w:val="center"/>
        <w:rPr>
          <w:rFonts w:ascii="Baskerville Old Face" w:hAnsi="Baskerville Old Face"/>
          <w:sz w:val="24"/>
          <w:szCs w:val="24"/>
        </w:rPr>
      </w:pPr>
    </w:p>
    <w:p w:rsidR="000D7A84" w:rsidRDefault="00B00921" w:rsidP="000D7A84">
      <w:pPr>
        <w:ind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Les personnes désirant être inscrites sur les listes électorales de </w:t>
      </w:r>
      <w:proofErr w:type="spellStart"/>
      <w:r>
        <w:rPr>
          <w:rFonts w:ascii="Baskerville Old Face" w:hAnsi="Baskerville Old Face"/>
          <w:sz w:val="24"/>
          <w:szCs w:val="24"/>
        </w:rPr>
        <w:t>Pillon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doivent se présenter en Mairie </w:t>
      </w:r>
      <w:r w:rsidRPr="00FD779B">
        <w:rPr>
          <w:rFonts w:ascii="Baskerville Old Face" w:hAnsi="Baskerville Old Face"/>
          <w:b/>
          <w:sz w:val="24"/>
          <w:szCs w:val="24"/>
        </w:rPr>
        <w:t>avant le 30 Décembre 2014</w:t>
      </w:r>
      <w:r>
        <w:rPr>
          <w:rFonts w:ascii="Baskerville Old Face" w:hAnsi="Baskerville Old Face"/>
          <w:sz w:val="24"/>
          <w:szCs w:val="24"/>
        </w:rPr>
        <w:t>.</w:t>
      </w:r>
      <w:r w:rsidR="000D7A84">
        <w:rPr>
          <w:rFonts w:ascii="Baskerville Old Face" w:hAnsi="Baskerville Old Face"/>
          <w:sz w:val="24"/>
          <w:szCs w:val="24"/>
        </w:rPr>
        <w:t xml:space="preserve"> </w:t>
      </w:r>
    </w:p>
    <w:p w:rsidR="000D7A84" w:rsidRDefault="000D7A84" w:rsidP="000D7A84">
      <w:pPr>
        <w:ind w:firstLine="708"/>
        <w:jc w:val="both"/>
        <w:rPr>
          <w:rFonts w:ascii="Baskerville Old Face" w:hAnsi="Baskerville Old Face"/>
          <w:b/>
          <w:i/>
          <w:sz w:val="24"/>
          <w:szCs w:val="24"/>
        </w:rPr>
      </w:pPr>
      <w:r w:rsidRPr="000D7A84">
        <w:rPr>
          <w:rFonts w:ascii="Baskerville Old Face" w:hAnsi="Baskerville Old Face"/>
          <w:b/>
          <w:i/>
          <w:sz w:val="24"/>
          <w:szCs w:val="24"/>
          <w:u w:val="single"/>
        </w:rPr>
        <w:t>Pièces à fournir obligatoirement à la Mairie</w:t>
      </w:r>
      <w:r w:rsidRPr="000D7A84">
        <w:rPr>
          <w:rFonts w:ascii="Baskerville Old Face" w:hAnsi="Baskerville Old Face"/>
          <w:b/>
          <w:i/>
          <w:sz w:val="24"/>
          <w:szCs w:val="24"/>
        </w:rPr>
        <w:t xml:space="preserve"> : </w:t>
      </w:r>
    </w:p>
    <w:p w:rsidR="000D7A84" w:rsidRDefault="000D7A84" w:rsidP="000D7A84">
      <w:pPr>
        <w:ind w:firstLine="708"/>
        <w:jc w:val="both"/>
        <w:rPr>
          <w:rFonts w:ascii="Baskerville Old Face" w:hAnsi="Baskerville Old Face"/>
          <w:b/>
          <w:i/>
          <w:sz w:val="24"/>
          <w:szCs w:val="24"/>
        </w:rPr>
      </w:pPr>
      <w:r w:rsidRPr="000D7A84">
        <w:rPr>
          <w:rFonts w:ascii="Baskerville Old Face" w:hAnsi="Baskerville Old Face"/>
          <w:b/>
          <w:i/>
          <w:sz w:val="24"/>
          <w:szCs w:val="24"/>
        </w:rPr>
        <w:t>CNI</w:t>
      </w:r>
      <w:r>
        <w:rPr>
          <w:rFonts w:ascii="Baskerville Old Face" w:hAnsi="Baskerville Old Face"/>
          <w:b/>
          <w:i/>
          <w:sz w:val="24"/>
          <w:szCs w:val="24"/>
        </w:rPr>
        <w:t xml:space="preserve"> ou Passeport ou Permis de conduire</w:t>
      </w:r>
      <w:r w:rsidRPr="000D7A84">
        <w:rPr>
          <w:rFonts w:ascii="Baskerville Old Face" w:hAnsi="Baskerville Old Face"/>
          <w:b/>
          <w:i/>
          <w:sz w:val="24"/>
          <w:szCs w:val="24"/>
        </w:rPr>
        <w:t xml:space="preserve">, </w:t>
      </w:r>
    </w:p>
    <w:p w:rsidR="000D7A84" w:rsidRPr="000D7A84" w:rsidRDefault="000D7A84" w:rsidP="000D7A84">
      <w:pPr>
        <w:ind w:firstLine="708"/>
        <w:jc w:val="both"/>
        <w:rPr>
          <w:rFonts w:ascii="Baskerville Old Face" w:hAnsi="Baskerville Old Face"/>
          <w:b/>
          <w:i/>
          <w:sz w:val="24"/>
          <w:szCs w:val="24"/>
        </w:rPr>
      </w:pPr>
      <w:r w:rsidRPr="000D7A84">
        <w:rPr>
          <w:rFonts w:ascii="Baskerville Old Face" w:hAnsi="Baskerville Old Face"/>
          <w:b/>
          <w:i/>
          <w:sz w:val="24"/>
          <w:szCs w:val="24"/>
        </w:rPr>
        <w:t xml:space="preserve">Justificatif domicile ou autre </w:t>
      </w:r>
      <w:r>
        <w:rPr>
          <w:rFonts w:ascii="Baskerville Old Face" w:hAnsi="Baskerville Old Face"/>
          <w:b/>
          <w:i/>
          <w:sz w:val="24"/>
          <w:szCs w:val="24"/>
        </w:rPr>
        <w:t xml:space="preserve">document justifiant le </w:t>
      </w:r>
      <w:r w:rsidRPr="000D7A84">
        <w:rPr>
          <w:rFonts w:ascii="Baskerville Old Face" w:hAnsi="Baskerville Old Face"/>
          <w:b/>
          <w:i/>
          <w:sz w:val="24"/>
          <w:szCs w:val="24"/>
        </w:rPr>
        <w:t>rat</w:t>
      </w:r>
      <w:r w:rsidR="00BD2CE3">
        <w:rPr>
          <w:rFonts w:ascii="Baskerville Old Face" w:hAnsi="Baskerville Old Face"/>
          <w:b/>
          <w:i/>
          <w:sz w:val="24"/>
          <w:szCs w:val="24"/>
        </w:rPr>
        <w:t>tachement à la Commune.</w:t>
      </w:r>
    </w:p>
    <w:p w:rsidR="00B00921" w:rsidRDefault="00B00921" w:rsidP="00895D4D">
      <w:pPr>
        <w:ind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Rappel</w:t>
      </w:r>
      <w:r w:rsidR="000D7A84">
        <w:rPr>
          <w:rFonts w:ascii="Baskerville Old Face" w:hAnsi="Baskerville Old Face"/>
          <w:sz w:val="24"/>
          <w:szCs w:val="24"/>
        </w:rPr>
        <w:t> </w:t>
      </w:r>
      <w:r>
        <w:rPr>
          <w:rFonts w:ascii="Baskerville Old Face" w:hAnsi="Baskerville Old Face"/>
          <w:sz w:val="24"/>
          <w:szCs w:val="24"/>
        </w:rPr>
        <w:t>: L’inscription sur la liste électorale est volontaire, seuls les jeunes de 18 ans sont in</w:t>
      </w:r>
      <w:r w:rsidR="000D7A84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>crits d’office.</w:t>
      </w:r>
    </w:p>
    <w:p w:rsidR="00B00921" w:rsidRDefault="00B00921" w:rsidP="00895D4D">
      <w:pPr>
        <w:ind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Qualités pour être électeur</w:t>
      </w:r>
      <w:r w:rsidR="000D7A84">
        <w:rPr>
          <w:rFonts w:ascii="Baskerville Old Face" w:hAnsi="Baskerville Old Face"/>
          <w:sz w:val="24"/>
          <w:szCs w:val="24"/>
        </w:rPr>
        <w:t> </w:t>
      </w:r>
      <w:r>
        <w:rPr>
          <w:rFonts w:ascii="Baskerville Old Face" w:hAnsi="Baskerville Old Face"/>
          <w:sz w:val="24"/>
          <w:szCs w:val="24"/>
        </w:rPr>
        <w:t>:</w:t>
      </w:r>
    </w:p>
    <w:p w:rsidR="00B00921" w:rsidRDefault="000D7A84" w:rsidP="00895D4D">
      <w:pPr>
        <w:ind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Etre de nationalité Française (les étrangers ressortissants de Communauté Européenne sont inscrits sur des listes spéciales pour les élections Européennes et municipales)</w:t>
      </w:r>
    </w:p>
    <w:p w:rsidR="000D7A84" w:rsidRDefault="000D7A84" w:rsidP="00895D4D">
      <w:pPr>
        <w:ind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Etre majeur,</w:t>
      </w:r>
    </w:p>
    <w:p w:rsidR="000D7A84" w:rsidRDefault="000D7A84" w:rsidP="00895D4D">
      <w:pPr>
        <w:ind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Jouir des droits civils et politiques</w:t>
      </w:r>
    </w:p>
    <w:p w:rsidR="000D7A84" w:rsidRDefault="00FD779B" w:rsidP="00895D4D">
      <w:pPr>
        <w:ind w:firstLine="708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 être domicilié,</w:t>
      </w:r>
      <w:r>
        <w:rPr>
          <w:rFonts w:ascii="Baskerville Old Face" w:hAnsi="Baskerville Old Face"/>
          <w:sz w:val="24"/>
          <w:szCs w:val="24"/>
        </w:rPr>
        <w:t xml:space="preserve"> ou </w:t>
      </w:r>
      <w:r w:rsidR="00ED5FE6">
        <w:rPr>
          <w:rFonts w:ascii="Baskerville Old Face" w:hAnsi="Baskerville Old Face"/>
          <w:sz w:val="24"/>
          <w:szCs w:val="24"/>
        </w:rPr>
        <w:t>a</w:t>
      </w:r>
      <w:r w:rsidR="000D7A84">
        <w:rPr>
          <w:rFonts w:ascii="Baskerville Old Face" w:hAnsi="Baskerville Old Face"/>
          <w:sz w:val="24"/>
          <w:szCs w:val="24"/>
        </w:rPr>
        <w:t>voir une attache avec la Commune :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0D7A84">
        <w:rPr>
          <w:rFonts w:ascii="Baskerville Old Face" w:hAnsi="Baskerville Old Face"/>
          <w:sz w:val="24"/>
          <w:szCs w:val="24"/>
        </w:rPr>
        <w:t xml:space="preserve"> avoir une résidence d’une durée de 6 mois minimum avant la clôture des listes fin Février,</w:t>
      </w:r>
      <w:r>
        <w:rPr>
          <w:rFonts w:ascii="Baskerville Old Face" w:hAnsi="Baskerville Old Face"/>
          <w:sz w:val="24"/>
          <w:szCs w:val="24"/>
        </w:rPr>
        <w:t xml:space="preserve"> o</w:t>
      </w:r>
      <w:r w:rsidR="000D7A84">
        <w:rPr>
          <w:rFonts w:ascii="Baskerville Old Face" w:hAnsi="Baskerville Old Face"/>
          <w:sz w:val="24"/>
          <w:szCs w:val="24"/>
        </w:rPr>
        <w:t>u avoir la qualité de contribuables (figurer pour la 5</w:t>
      </w:r>
      <w:r w:rsidR="000D7A84" w:rsidRPr="000D7A84">
        <w:rPr>
          <w:rFonts w:ascii="Baskerville Old Face" w:hAnsi="Baskerville Old Face"/>
          <w:sz w:val="24"/>
          <w:szCs w:val="24"/>
          <w:vertAlign w:val="superscript"/>
        </w:rPr>
        <w:t>ème</w:t>
      </w:r>
      <w:r w:rsidR="000D7A84">
        <w:rPr>
          <w:rFonts w:ascii="Baskerville Old Face" w:hAnsi="Baskerville Old Face"/>
          <w:sz w:val="24"/>
          <w:szCs w:val="24"/>
        </w:rPr>
        <w:t xml:space="preserve"> fois, sans interruption, sur le rôle de l’une des 4 taxes, TH, TF bâti, TF non bâti ou TP)</w:t>
      </w:r>
    </w:p>
    <w:p w:rsidR="006B2CAB" w:rsidRDefault="006B2CAB" w:rsidP="00895D4D">
      <w:pPr>
        <w:ind w:firstLine="708"/>
        <w:jc w:val="both"/>
        <w:rPr>
          <w:rFonts w:ascii="Baskerville Old Face" w:hAnsi="Baskerville Old Face"/>
          <w:sz w:val="24"/>
          <w:szCs w:val="24"/>
        </w:rPr>
      </w:pPr>
    </w:p>
    <w:p w:rsidR="006B2CAB" w:rsidRDefault="006B2CAB" w:rsidP="00895D4D">
      <w:pPr>
        <w:ind w:firstLine="708"/>
        <w:jc w:val="both"/>
        <w:rPr>
          <w:rFonts w:ascii="Baskerville Old Face" w:hAnsi="Baskerville Old Face"/>
          <w:sz w:val="24"/>
          <w:szCs w:val="24"/>
        </w:rPr>
      </w:pPr>
    </w:p>
    <w:p w:rsidR="006B2CAB" w:rsidRDefault="006B2CAB" w:rsidP="00895D4D">
      <w:pPr>
        <w:ind w:firstLine="708"/>
        <w:jc w:val="both"/>
        <w:rPr>
          <w:rFonts w:ascii="Baskerville Old Face" w:hAnsi="Baskerville Old Face"/>
          <w:sz w:val="24"/>
          <w:szCs w:val="24"/>
        </w:rPr>
      </w:pPr>
    </w:p>
    <w:p w:rsidR="006B2CAB" w:rsidRDefault="006B2CAB" w:rsidP="00895D4D">
      <w:pPr>
        <w:ind w:firstLine="708"/>
        <w:jc w:val="both"/>
        <w:rPr>
          <w:rFonts w:ascii="Baskerville Old Face" w:hAnsi="Baskerville Old Face"/>
          <w:sz w:val="24"/>
          <w:szCs w:val="24"/>
        </w:rPr>
      </w:pPr>
    </w:p>
    <w:p w:rsidR="006B2CAB" w:rsidRDefault="006B2CAB" w:rsidP="00895D4D">
      <w:pPr>
        <w:ind w:firstLine="708"/>
        <w:jc w:val="both"/>
        <w:rPr>
          <w:rFonts w:ascii="Baskerville Old Face" w:hAnsi="Baskerville Old Face"/>
          <w:sz w:val="24"/>
          <w:szCs w:val="24"/>
        </w:rPr>
      </w:pPr>
    </w:p>
    <w:p w:rsidR="006B2CAB" w:rsidRDefault="006B2CAB" w:rsidP="006B2CAB">
      <w:pPr>
        <w:ind w:firstLine="708"/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…/…</w:t>
      </w:r>
    </w:p>
    <w:p w:rsidR="000D7A84" w:rsidRDefault="000D7A84" w:rsidP="000D7A84">
      <w:pPr>
        <w:ind w:firstLine="708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lastRenderedPageBreak/>
        <w:t>Calendrier jours de Chasse</w:t>
      </w:r>
    </w:p>
    <w:p w:rsidR="006C538E" w:rsidRDefault="006C538E" w:rsidP="000D7A84">
      <w:pPr>
        <w:ind w:firstLine="708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:rsidR="000D7A84" w:rsidRDefault="000D7A84" w:rsidP="000D7A84">
      <w:pPr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L’association de Chasse du WARPHEMONT (forêt de </w:t>
      </w:r>
      <w:proofErr w:type="spellStart"/>
      <w:r>
        <w:rPr>
          <w:rFonts w:ascii="Baskerville Old Face" w:hAnsi="Baskerville Old Face"/>
          <w:sz w:val="24"/>
          <w:szCs w:val="24"/>
        </w:rPr>
        <w:t>Warphemont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+ St Médard) a fixé son calendrier des jours de chasse en battue au grand gibier pour la campagne 2014/2015 :</w:t>
      </w:r>
    </w:p>
    <w:p w:rsidR="000D7A84" w:rsidRDefault="000D7A84" w:rsidP="000D7A84">
      <w:pPr>
        <w:ind w:firstLine="708"/>
        <w:rPr>
          <w:rFonts w:ascii="Baskerville Old Face" w:hAnsi="Baskerville Old Face"/>
          <w:sz w:val="24"/>
          <w:szCs w:val="24"/>
        </w:rPr>
      </w:pPr>
    </w:p>
    <w:p w:rsidR="00C62993" w:rsidRDefault="00C62993" w:rsidP="000D7A84">
      <w:pPr>
        <w:ind w:firstLine="708"/>
        <w:rPr>
          <w:rFonts w:ascii="Baskerville Old Face" w:hAnsi="Baskerville Old Face"/>
          <w:b/>
          <w:sz w:val="24"/>
          <w:szCs w:val="24"/>
        </w:rPr>
      </w:pPr>
      <w:r w:rsidRPr="00FD779B">
        <w:rPr>
          <w:rFonts w:ascii="Baskerville Old Face" w:hAnsi="Baskerville Old Face"/>
          <w:b/>
          <w:sz w:val="24"/>
          <w:szCs w:val="24"/>
        </w:rPr>
        <w:t xml:space="preserve">Samedis : 11/10 – 25/10 – 8/11 – 22/11 – 6/12 – 17/01 – 31/01 – 14/02 </w:t>
      </w:r>
    </w:p>
    <w:p w:rsidR="00ED5FE6" w:rsidRPr="00FD779B" w:rsidRDefault="00ED5FE6" w:rsidP="000D7A84">
      <w:pPr>
        <w:ind w:firstLine="708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Et Vendredi 26 Décembre</w:t>
      </w:r>
    </w:p>
    <w:p w:rsidR="00C62993" w:rsidRDefault="00C62993" w:rsidP="000D7A84">
      <w:pPr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Merci d’en tenir compte pour vos déplacements en forêt pour votre sécurité.</w:t>
      </w:r>
    </w:p>
    <w:p w:rsidR="00695937" w:rsidRDefault="00695937" w:rsidP="000D7A84">
      <w:pPr>
        <w:ind w:firstLine="708"/>
        <w:rPr>
          <w:rFonts w:ascii="Baskerville Old Face" w:hAnsi="Baskerville Old Face"/>
          <w:sz w:val="24"/>
          <w:szCs w:val="24"/>
        </w:rPr>
      </w:pPr>
    </w:p>
    <w:p w:rsidR="00695937" w:rsidRPr="006B2CAB" w:rsidRDefault="00695937" w:rsidP="00695937">
      <w:pPr>
        <w:ind w:firstLine="708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6B2CAB">
        <w:rPr>
          <w:rFonts w:ascii="Baskerville Old Face" w:hAnsi="Baskerville Old Face"/>
          <w:b/>
          <w:sz w:val="24"/>
          <w:szCs w:val="24"/>
          <w:u w:val="single"/>
        </w:rPr>
        <w:t>Participation Frais Cantine 2013/2014</w:t>
      </w:r>
    </w:p>
    <w:p w:rsidR="00695937" w:rsidRDefault="00695937" w:rsidP="00695937">
      <w:pPr>
        <w:ind w:firstLine="708"/>
        <w:rPr>
          <w:rFonts w:ascii="Baskerville Old Face" w:hAnsi="Baskerville Old Face"/>
          <w:sz w:val="24"/>
          <w:szCs w:val="24"/>
        </w:rPr>
      </w:pPr>
    </w:p>
    <w:p w:rsidR="00695937" w:rsidRDefault="00695937" w:rsidP="00695937">
      <w:pPr>
        <w:ind w:firstLine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Les familles</w:t>
      </w:r>
      <w:r w:rsidR="00ED5FE6">
        <w:rPr>
          <w:rFonts w:ascii="Baskerville Old Face" w:hAnsi="Baskerville Old Face"/>
          <w:sz w:val="24"/>
          <w:szCs w:val="24"/>
        </w:rPr>
        <w:t xml:space="preserve"> dont les enfants ont fréquenté</w:t>
      </w:r>
      <w:r>
        <w:rPr>
          <w:rFonts w:ascii="Baskerville Old Face" w:hAnsi="Baskerville Old Face"/>
          <w:sz w:val="24"/>
          <w:szCs w:val="24"/>
        </w:rPr>
        <w:t xml:space="preserve"> la cantine de l’école de </w:t>
      </w:r>
      <w:proofErr w:type="spellStart"/>
      <w:r>
        <w:rPr>
          <w:rFonts w:ascii="Baskerville Old Face" w:hAnsi="Baskerville Old Face"/>
          <w:sz w:val="24"/>
          <w:szCs w:val="24"/>
        </w:rPr>
        <w:t>Rouvrois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sur </w:t>
      </w:r>
      <w:proofErr w:type="spellStart"/>
      <w:r>
        <w:rPr>
          <w:rFonts w:ascii="Baskerville Old Face" w:hAnsi="Baskerville Old Face"/>
          <w:sz w:val="24"/>
          <w:szCs w:val="24"/>
        </w:rPr>
        <w:t>Othain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durant l’année scolaire 2013/2014 peuvent bén</w:t>
      </w:r>
      <w:r w:rsidR="006B2CAB">
        <w:rPr>
          <w:rFonts w:ascii="Baskerville Old Face" w:hAnsi="Baskerville Old Face"/>
          <w:sz w:val="24"/>
          <w:szCs w:val="24"/>
        </w:rPr>
        <w:t>é</w:t>
      </w:r>
      <w:r>
        <w:rPr>
          <w:rFonts w:ascii="Baskerville Old Face" w:hAnsi="Baskerville Old Face"/>
          <w:sz w:val="24"/>
          <w:szCs w:val="24"/>
        </w:rPr>
        <w:t>ficier d’une participation financière communale.</w:t>
      </w:r>
    </w:p>
    <w:p w:rsidR="006C538E" w:rsidRDefault="006C538E" w:rsidP="00695937">
      <w:pPr>
        <w:ind w:firstLine="708"/>
        <w:rPr>
          <w:rFonts w:ascii="Baskerville Old Face" w:hAnsi="Baskerville Old Face"/>
          <w:sz w:val="24"/>
          <w:szCs w:val="24"/>
        </w:rPr>
      </w:pPr>
    </w:p>
    <w:p w:rsidR="00ED5FE6" w:rsidRDefault="006B2CAB" w:rsidP="00695937">
      <w:pPr>
        <w:ind w:firstLine="708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ab/>
      </w:r>
      <w:r w:rsidR="006C538E">
        <w:rPr>
          <w:rFonts w:ascii="Baskerville Old Face" w:hAnsi="Baskerville Old Face"/>
          <w:b/>
          <w:sz w:val="24"/>
          <w:szCs w:val="24"/>
        </w:rPr>
        <w:t xml:space="preserve">Les </w:t>
      </w:r>
      <w:r w:rsidRPr="006B2CAB">
        <w:rPr>
          <w:rFonts w:ascii="Baskerville Old Face" w:hAnsi="Baskerville Old Face"/>
          <w:b/>
          <w:sz w:val="24"/>
          <w:szCs w:val="24"/>
        </w:rPr>
        <w:t xml:space="preserve">parents doivent </w:t>
      </w:r>
      <w:r w:rsidRPr="006B2CAB">
        <w:rPr>
          <w:rFonts w:ascii="Baskerville Old Face" w:hAnsi="Baskerville Old Face"/>
          <w:b/>
          <w:sz w:val="24"/>
          <w:szCs w:val="24"/>
          <w:u w:val="single"/>
        </w:rPr>
        <w:t>fournir</w:t>
      </w:r>
      <w:r w:rsidR="00ED5FE6">
        <w:rPr>
          <w:rFonts w:ascii="Baskerville Old Face" w:hAnsi="Baskerville Old Face"/>
          <w:b/>
          <w:sz w:val="24"/>
          <w:szCs w:val="24"/>
          <w:u w:val="single"/>
        </w:rPr>
        <w:t xml:space="preserve"> obligatoirement à la Mairie :</w:t>
      </w:r>
    </w:p>
    <w:p w:rsidR="00ED5FE6" w:rsidRDefault="00ED5FE6" w:rsidP="00695937">
      <w:pPr>
        <w:ind w:firstLine="708"/>
        <w:rPr>
          <w:rFonts w:ascii="Baskerville Old Face" w:hAnsi="Baskerville Old Face"/>
          <w:b/>
          <w:sz w:val="24"/>
          <w:szCs w:val="24"/>
          <w:u w:val="single"/>
        </w:rPr>
      </w:pPr>
    </w:p>
    <w:p w:rsidR="00ED5FE6" w:rsidRDefault="00ED5FE6" w:rsidP="00ED5FE6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Facture de cantine de 09/2013 à 07/2014 fourni par la CODECOM</w:t>
      </w:r>
    </w:p>
    <w:p w:rsidR="00ED5FE6" w:rsidRPr="00ED5FE6" w:rsidRDefault="00ED5FE6" w:rsidP="00ED5FE6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Un bordereau de situation fourni par la perception de </w:t>
      </w:r>
      <w:proofErr w:type="spellStart"/>
      <w:r>
        <w:rPr>
          <w:rFonts w:ascii="Baskerville Old Face" w:hAnsi="Baskerville Old Face"/>
          <w:b/>
          <w:sz w:val="24"/>
          <w:szCs w:val="24"/>
          <w:u w:val="single"/>
        </w:rPr>
        <w:t>Spincourt</w:t>
      </w:r>
      <w:proofErr w:type="spellEnd"/>
    </w:p>
    <w:p w:rsidR="00ED5FE6" w:rsidRPr="00ED5FE6" w:rsidRDefault="00ED5FE6" w:rsidP="00ED5FE6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U</w:t>
      </w:r>
      <w:r w:rsidR="002B6F97" w:rsidRPr="00ED5FE6">
        <w:rPr>
          <w:rFonts w:ascii="Baskerville Old Face" w:hAnsi="Baskerville Old Face"/>
          <w:b/>
          <w:sz w:val="24"/>
          <w:szCs w:val="24"/>
          <w:u w:val="single"/>
        </w:rPr>
        <w:t>n</w:t>
      </w:r>
      <w:r w:rsidR="006B2CAB" w:rsidRPr="00ED5FE6">
        <w:rPr>
          <w:rFonts w:ascii="Baskerville Old Face" w:hAnsi="Baskerville Old Face"/>
          <w:b/>
          <w:sz w:val="24"/>
          <w:szCs w:val="24"/>
          <w:u w:val="single"/>
        </w:rPr>
        <w:t xml:space="preserve"> RIB</w:t>
      </w:r>
      <w:r w:rsidR="006B2CAB" w:rsidRPr="00ED5FE6">
        <w:rPr>
          <w:rFonts w:ascii="Baskerville Old Face" w:hAnsi="Baskerville Old Face"/>
          <w:b/>
          <w:sz w:val="24"/>
          <w:szCs w:val="24"/>
        </w:rPr>
        <w:t>,</w:t>
      </w:r>
    </w:p>
    <w:p w:rsidR="00ED5FE6" w:rsidRDefault="00ED5FE6" w:rsidP="00695937">
      <w:pPr>
        <w:ind w:firstLine="708"/>
        <w:rPr>
          <w:rFonts w:ascii="Baskerville Old Face" w:hAnsi="Baskerville Old Face"/>
          <w:b/>
          <w:sz w:val="24"/>
          <w:szCs w:val="24"/>
        </w:rPr>
      </w:pPr>
    </w:p>
    <w:p w:rsidR="00695937" w:rsidRDefault="006B2CAB" w:rsidP="00695937">
      <w:pPr>
        <w:ind w:firstLine="708"/>
        <w:rPr>
          <w:rFonts w:ascii="Baskerville Old Face" w:hAnsi="Baskerville Old Face"/>
          <w:sz w:val="24"/>
          <w:szCs w:val="24"/>
        </w:rPr>
      </w:pPr>
      <w:r w:rsidRPr="006B2CAB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ED5FE6">
        <w:rPr>
          <w:rFonts w:ascii="Baskerville Old Face" w:hAnsi="Baskerville Old Face"/>
          <w:b/>
          <w:sz w:val="24"/>
          <w:szCs w:val="24"/>
        </w:rPr>
        <w:t xml:space="preserve">Avant le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6C538E">
        <w:rPr>
          <w:rFonts w:ascii="Baskerville Old Face" w:hAnsi="Baskerville Old Face"/>
          <w:b/>
          <w:sz w:val="24"/>
          <w:szCs w:val="24"/>
          <w:u w:val="single"/>
        </w:rPr>
        <w:t>Vendredi 31 Octobre 2014</w:t>
      </w:r>
      <w:r>
        <w:rPr>
          <w:rFonts w:ascii="Baskerville Old Face" w:hAnsi="Baskerville Old Face"/>
          <w:sz w:val="24"/>
          <w:szCs w:val="24"/>
        </w:rPr>
        <w:t>.</w:t>
      </w:r>
    </w:p>
    <w:p w:rsidR="006B2CAB" w:rsidRDefault="006B2CAB" w:rsidP="00895D4D">
      <w:pPr>
        <w:ind w:left="5954"/>
        <w:jc w:val="center"/>
        <w:rPr>
          <w:rFonts w:ascii="Baskerville Old Face" w:hAnsi="Baskerville Old Face"/>
          <w:sz w:val="24"/>
          <w:szCs w:val="24"/>
        </w:rPr>
      </w:pPr>
    </w:p>
    <w:p w:rsidR="006B2CAB" w:rsidRDefault="006B2CAB" w:rsidP="00895D4D">
      <w:pPr>
        <w:ind w:left="5954"/>
        <w:jc w:val="center"/>
        <w:rPr>
          <w:rFonts w:ascii="Baskerville Old Face" w:hAnsi="Baskerville Old Face"/>
          <w:sz w:val="24"/>
          <w:szCs w:val="24"/>
        </w:rPr>
      </w:pPr>
    </w:p>
    <w:p w:rsidR="006B2CAB" w:rsidRDefault="006B2CAB" w:rsidP="00895D4D">
      <w:pPr>
        <w:ind w:left="5954"/>
        <w:jc w:val="center"/>
        <w:rPr>
          <w:rFonts w:ascii="Baskerville Old Face" w:hAnsi="Baskerville Old Face"/>
          <w:sz w:val="24"/>
          <w:szCs w:val="24"/>
        </w:rPr>
      </w:pPr>
    </w:p>
    <w:p w:rsidR="006B2CAB" w:rsidRDefault="006B2CAB" w:rsidP="00895D4D">
      <w:pPr>
        <w:ind w:left="5954"/>
        <w:jc w:val="center"/>
        <w:rPr>
          <w:rFonts w:ascii="Baskerville Old Face" w:hAnsi="Baskerville Old Face"/>
          <w:sz w:val="24"/>
          <w:szCs w:val="24"/>
        </w:rPr>
      </w:pPr>
    </w:p>
    <w:p w:rsidR="00895D4D" w:rsidRDefault="00895D4D" w:rsidP="00895D4D">
      <w:pPr>
        <w:ind w:left="5954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Le Maire,</w:t>
      </w:r>
    </w:p>
    <w:p w:rsidR="00895D4D" w:rsidRPr="00895D4D" w:rsidRDefault="00895D4D" w:rsidP="00895D4D">
      <w:pPr>
        <w:ind w:left="5954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M. PERGENT Christian,</w:t>
      </w:r>
    </w:p>
    <w:sectPr w:rsidR="00895D4D" w:rsidRPr="00895D4D" w:rsidSect="00FD7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A55"/>
    <w:multiLevelType w:val="hybridMultilevel"/>
    <w:tmpl w:val="2D489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804CB"/>
    <w:multiLevelType w:val="hybridMultilevel"/>
    <w:tmpl w:val="3AEE315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6C"/>
    <w:rsid w:val="000D7A84"/>
    <w:rsid w:val="001F63F0"/>
    <w:rsid w:val="002151C0"/>
    <w:rsid w:val="002A7367"/>
    <w:rsid w:val="002B6F97"/>
    <w:rsid w:val="003962E4"/>
    <w:rsid w:val="004547FD"/>
    <w:rsid w:val="00581D97"/>
    <w:rsid w:val="00695937"/>
    <w:rsid w:val="006B2CAB"/>
    <w:rsid w:val="006C3834"/>
    <w:rsid w:val="006C538E"/>
    <w:rsid w:val="007D251F"/>
    <w:rsid w:val="007E5FC5"/>
    <w:rsid w:val="0088346C"/>
    <w:rsid w:val="00895D4D"/>
    <w:rsid w:val="009A01F3"/>
    <w:rsid w:val="009D7971"/>
    <w:rsid w:val="009D79F5"/>
    <w:rsid w:val="009F0DC7"/>
    <w:rsid w:val="00AA3425"/>
    <w:rsid w:val="00B00921"/>
    <w:rsid w:val="00BD2CE3"/>
    <w:rsid w:val="00C62993"/>
    <w:rsid w:val="00C62D43"/>
    <w:rsid w:val="00C9492F"/>
    <w:rsid w:val="00D04F47"/>
    <w:rsid w:val="00DA7110"/>
    <w:rsid w:val="00E45DA2"/>
    <w:rsid w:val="00ED5FE6"/>
    <w:rsid w:val="00F46E26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4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46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C38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4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46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C38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27</cp:revision>
  <cp:lastPrinted>2014-10-10T10:23:00Z</cp:lastPrinted>
  <dcterms:created xsi:type="dcterms:W3CDTF">2014-09-16T07:54:00Z</dcterms:created>
  <dcterms:modified xsi:type="dcterms:W3CDTF">2014-10-10T10:25:00Z</dcterms:modified>
</cp:coreProperties>
</file>